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85B29" w14:textId="4B6B75B7" w:rsidR="0086156E" w:rsidRDefault="0086156E">
      <w:r>
        <w:t>TRANSMISSION LINE</w:t>
      </w:r>
      <w:r w:rsidR="00933192"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1843"/>
        <w:gridCol w:w="1508"/>
      </w:tblGrid>
      <w:tr w:rsidR="0086156E" w14:paraId="3D9FD2AF" w14:textId="77777777" w:rsidTr="0086156E">
        <w:tc>
          <w:tcPr>
            <w:tcW w:w="704" w:type="dxa"/>
          </w:tcPr>
          <w:p w14:paraId="58BC804F" w14:textId="6B55B4E3" w:rsidR="0086156E" w:rsidRPr="00D23589" w:rsidRDefault="00933192">
            <w:pPr>
              <w:rPr>
                <w:b/>
                <w:bCs/>
              </w:rPr>
            </w:pPr>
            <w:r w:rsidRPr="00D23589">
              <w:rPr>
                <w:b/>
                <w:bCs/>
              </w:rPr>
              <w:t>Sl No.</w:t>
            </w:r>
          </w:p>
        </w:tc>
        <w:tc>
          <w:tcPr>
            <w:tcW w:w="4961" w:type="dxa"/>
          </w:tcPr>
          <w:p w14:paraId="529343DE" w14:textId="725CBF9F" w:rsidR="0086156E" w:rsidRPr="00D23589" w:rsidRDefault="00933192">
            <w:pPr>
              <w:rPr>
                <w:b/>
                <w:bCs/>
              </w:rPr>
            </w:pPr>
            <w:r w:rsidRPr="00D23589">
              <w:rPr>
                <w:b/>
                <w:bCs/>
              </w:rPr>
              <w:t>PARTICULARS</w:t>
            </w:r>
          </w:p>
        </w:tc>
        <w:tc>
          <w:tcPr>
            <w:tcW w:w="1843" w:type="dxa"/>
          </w:tcPr>
          <w:p w14:paraId="769F8E70" w14:textId="30B03484" w:rsidR="0086156E" w:rsidRPr="00D23589" w:rsidRDefault="00933192">
            <w:pPr>
              <w:rPr>
                <w:b/>
                <w:bCs/>
              </w:rPr>
            </w:pPr>
            <w:r w:rsidRPr="00D23589">
              <w:rPr>
                <w:b/>
                <w:bCs/>
              </w:rPr>
              <w:t>YES/NO/NA</w:t>
            </w:r>
          </w:p>
        </w:tc>
        <w:tc>
          <w:tcPr>
            <w:tcW w:w="1508" w:type="dxa"/>
          </w:tcPr>
          <w:p w14:paraId="62284304" w14:textId="05E574FF" w:rsidR="0086156E" w:rsidRPr="00D23589" w:rsidRDefault="00933192">
            <w:pPr>
              <w:rPr>
                <w:b/>
                <w:bCs/>
              </w:rPr>
            </w:pPr>
            <w:r w:rsidRPr="00D23589">
              <w:rPr>
                <w:b/>
                <w:bCs/>
              </w:rPr>
              <w:t>REMARKS</w:t>
            </w:r>
          </w:p>
        </w:tc>
      </w:tr>
      <w:tr w:rsidR="0086156E" w14:paraId="799095F5" w14:textId="77777777" w:rsidTr="00D23589">
        <w:trPr>
          <w:trHeight w:val="1834"/>
        </w:trPr>
        <w:tc>
          <w:tcPr>
            <w:tcW w:w="704" w:type="dxa"/>
            <w:vAlign w:val="center"/>
          </w:tcPr>
          <w:p w14:paraId="3762626F" w14:textId="717AD3A8" w:rsidR="0086156E" w:rsidRDefault="008900C0" w:rsidP="00D23589">
            <w:pPr>
              <w:jc w:val="center"/>
            </w:pPr>
            <w:r>
              <w:t>1</w:t>
            </w:r>
          </w:p>
        </w:tc>
        <w:tc>
          <w:tcPr>
            <w:tcW w:w="4961" w:type="dxa"/>
            <w:vAlign w:val="center"/>
          </w:tcPr>
          <w:p w14:paraId="4C305F81" w14:textId="23FBB530" w:rsidR="0086156E" w:rsidRDefault="0086156E" w:rsidP="00D23589">
            <w:r>
              <w:t xml:space="preserve">Main-1 and Main-2 protection relays available at 400kV/220kV level of </w:t>
            </w:r>
            <w:r w:rsidR="00641CFC">
              <w:t>“</w:t>
            </w:r>
            <w:r>
              <w:t>different make</w:t>
            </w:r>
            <w:r w:rsidR="00641CFC">
              <w:t>” or “</w:t>
            </w:r>
            <w:r>
              <w:t>same make</w:t>
            </w:r>
            <w:r w:rsidR="00641CFC">
              <w:t xml:space="preserve"> with </w:t>
            </w:r>
            <w:r>
              <w:t>difference operating characteristics</w:t>
            </w:r>
            <w:r w:rsidR="00641CFC">
              <w:t>”</w:t>
            </w:r>
            <w:r>
              <w:t>?</w:t>
            </w:r>
          </w:p>
          <w:p w14:paraId="26BB8D33" w14:textId="77777777" w:rsidR="0086156E" w:rsidRDefault="0086156E" w:rsidP="00D23589"/>
          <w:p w14:paraId="54671484" w14:textId="2B534C49" w:rsidR="0086156E" w:rsidRDefault="0086156E" w:rsidP="00D23589">
            <w:r>
              <w:t>Main and Backup protection relays available at 132kV level?</w:t>
            </w:r>
          </w:p>
        </w:tc>
        <w:tc>
          <w:tcPr>
            <w:tcW w:w="1843" w:type="dxa"/>
          </w:tcPr>
          <w:p w14:paraId="118ADDC7" w14:textId="77777777" w:rsidR="0086156E" w:rsidRDefault="0086156E"/>
        </w:tc>
        <w:tc>
          <w:tcPr>
            <w:tcW w:w="1508" w:type="dxa"/>
          </w:tcPr>
          <w:p w14:paraId="176ADC42" w14:textId="77777777" w:rsidR="0086156E" w:rsidRDefault="0086156E"/>
        </w:tc>
      </w:tr>
      <w:tr w:rsidR="0086156E" w14:paraId="337DB57D" w14:textId="77777777" w:rsidTr="00D23589">
        <w:trPr>
          <w:trHeight w:val="1547"/>
        </w:trPr>
        <w:tc>
          <w:tcPr>
            <w:tcW w:w="704" w:type="dxa"/>
            <w:vAlign w:val="center"/>
          </w:tcPr>
          <w:p w14:paraId="3AD5CADF" w14:textId="1016C973" w:rsidR="0086156E" w:rsidRDefault="008900C0" w:rsidP="00D23589">
            <w:pPr>
              <w:jc w:val="center"/>
            </w:pPr>
            <w:r>
              <w:t>2</w:t>
            </w:r>
          </w:p>
        </w:tc>
        <w:tc>
          <w:tcPr>
            <w:tcW w:w="4961" w:type="dxa"/>
            <w:vAlign w:val="center"/>
          </w:tcPr>
          <w:p w14:paraId="245291BA" w14:textId="77777777" w:rsidR="0086156E" w:rsidRDefault="0086156E" w:rsidP="00D23589">
            <w:r>
              <w:t>Is Auto-Reclosure protection switched ON for transmission lines (SPAR at 400kV/220kV and TPAR at 132kV level)</w:t>
            </w:r>
          </w:p>
          <w:p w14:paraId="278CB896" w14:textId="77777777" w:rsidR="0086156E" w:rsidRDefault="0086156E" w:rsidP="00D23589">
            <w:r>
              <w:t>SPAR: Single Pole Auto-Reclosure</w:t>
            </w:r>
          </w:p>
          <w:p w14:paraId="36D49206" w14:textId="06872A75" w:rsidR="0086156E" w:rsidRDefault="0086156E" w:rsidP="00D23589">
            <w:r>
              <w:t>TPAR: Three Pole Auto-Reclos</w:t>
            </w:r>
            <w:r w:rsidR="00D73A5E">
              <w:t>ure</w:t>
            </w:r>
          </w:p>
        </w:tc>
        <w:tc>
          <w:tcPr>
            <w:tcW w:w="1843" w:type="dxa"/>
          </w:tcPr>
          <w:p w14:paraId="13F2AED3" w14:textId="77777777" w:rsidR="0086156E" w:rsidRDefault="0086156E"/>
        </w:tc>
        <w:tc>
          <w:tcPr>
            <w:tcW w:w="1508" w:type="dxa"/>
          </w:tcPr>
          <w:p w14:paraId="6029826F" w14:textId="77777777" w:rsidR="0086156E" w:rsidRDefault="0086156E"/>
        </w:tc>
      </w:tr>
      <w:tr w:rsidR="0086156E" w14:paraId="497AF79A" w14:textId="77777777" w:rsidTr="00D23589">
        <w:trPr>
          <w:trHeight w:val="4660"/>
        </w:trPr>
        <w:tc>
          <w:tcPr>
            <w:tcW w:w="704" w:type="dxa"/>
            <w:vAlign w:val="center"/>
          </w:tcPr>
          <w:p w14:paraId="78A85C17" w14:textId="553AF1B4" w:rsidR="0086156E" w:rsidRDefault="008900C0" w:rsidP="00D23589">
            <w:pPr>
              <w:jc w:val="center"/>
            </w:pPr>
            <w:r>
              <w:t>3</w:t>
            </w:r>
          </w:p>
        </w:tc>
        <w:tc>
          <w:tcPr>
            <w:tcW w:w="4961" w:type="dxa"/>
            <w:vAlign w:val="center"/>
          </w:tcPr>
          <w:p w14:paraId="6B73D800" w14:textId="77777777" w:rsidR="0086156E" w:rsidRDefault="00557160" w:rsidP="00D23589">
            <w:r>
              <w:t>Distance Protection Settings:</w:t>
            </w:r>
          </w:p>
          <w:p w14:paraId="3B77AA48" w14:textId="77777777" w:rsidR="00557160" w:rsidRDefault="00557160" w:rsidP="00D23589">
            <w:r>
              <w:t>Setting Parameters are calculated with Standard Conductor Parameters?</w:t>
            </w:r>
          </w:p>
          <w:p w14:paraId="53B6E1B7" w14:textId="77777777" w:rsidR="00557160" w:rsidRDefault="00557160" w:rsidP="00D23589"/>
          <w:p w14:paraId="15DA3211" w14:textId="77777777" w:rsidR="00557160" w:rsidRDefault="00557160" w:rsidP="00D23589">
            <w:r>
              <w:t>Zone 1: 80% of the line at 0s</w:t>
            </w:r>
          </w:p>
          <w:p w14:paraId="2034F988" w14:textId="77777777" w:rsidR="00557160" w:rsidRDefault="00557160" w:rsidP="00D23589">
            <w:r>
              <w:t xml:space="preserve">Zone 2: 120% of the line (Single </w:t>
            </w:r>
            <w:proofErr w:type="spellStart"/>
            <w:r>
              <w:t>Ckt</w:t>
            </w:r>
            <w:proofErr w:type="spellEnd"/>
            <w:r>
              <w:t>)</w:t>
            </w:r>
          </w:p>
          <w:p w14:paraId="0D096A37" w14:textId="77777777" w:rsidR="00557160" w:rsidRDefault="00557160" w:rsidP="00D23589">
            <w:r>
              <w:t xml:space="preserve">               150% of the line (Double </w:t>
            </w:r>
            <w:proofErr w:type="spellStart"/>
            <w:r>
              <w:t>Ckt</w:t>
            </w:r>
            <w:proofErr w:type="spellEnd"/>
            <w:r>
              <w:t>)</w:t>
            </w:r>
          </w:p>
          <w:p w14:paraId="05EADAD2" w14:textId="4028D521" w:rsidR="00752088" w:rsidRDefault="00752088" w:rsidP="00D23589">
            <w:r>
              <w:t>Is chances Zone 2 overreaching into the next adjacent short line at remote bus considered and Time delay set accordingly (350ms or 500ms)</w:t>
            </w:r>
          </w:p>
          <w:p w14:paraId="04607AD7" w14:textId="77777777" w:rsidR="00752088" w:rsidRDefault="00752088" w:rsidP="00D23589"/>
          <w:p w14:paraId="0B5CF175" w14:textId="1ECB8C92" w:rsidR="00557160" w:rsidRDefault="00557160" w:rsidP="00D23589">
            <w:r>
              <w:t>Zone 3: 1.2 times of (Protection Line + longest line at Remote Bus), Delay: 800ms</w:t>
            </w:r>
            <w:r w:rsidR="00752088">
              <w:t xml:space="preserve"> and 1s at 400kV</w:t>
            </w:r>
          </w:p>
          <w:p w14:paraId="53C3DED6" w14:textId="77777777" w:rsidR="00752088" w:rsidRDefault="00752088" w:rsidP="00D23589"/>
          <w:p w14:paraId="121A1BE6" w14:textId="77777777" w:rsidR="00557160" w:rsidRDefault="00557160" w:rsidP="00D23589">
            <w:r>
              <w:t>Zone 4: 20% of the Protected line, Line&lt;100km</w:t>
            </w:r>
          </w:p>
          <w:p w14:paraId="71F131B5" w14:textId="77777777" w:rsidR="00557160" w:rsidRDefault="00557160" w:rsidP="00D23589">
            <w:r>
              <w:t xml:space="preserve">               10% of the Protected line, Line&gt;100km</w:t>
            </w:r>
          </w:p>
          <w:p w14:paraId="6DE1DCD5" w14:textId="5C46CD3F" w:rsidR="005F71CA" w:rsidRDefault="00557160" w:rsidP="00D23589">
            <w:r>
              <w:t xml:space="preserve">                Zone 4 Delay: 500ms</w:t>
            </w:r>
          </w:p>
        </w:tc>
        <w:tc>
          <w:tcPr>
            <w:tcW w:w="1843" w:type="dxa"/>
          </w:tcPr>
          <w:p w14:paraId="0CE1C899" w14:textId="77777777" w:rsidR="0086156E" w:rsidRDefault="0086156E"/>
        </w:tc>
        <w:tc>
          <w:tcPr>
            <w:tcW w:w="1508" w:type="dxa"/>
          </w:tcPr>
          <w:p w14:paraId="4CD95ABE" w14:textId="77777777" w:rsidR="0086156E" w:rsidRDefault="0086156E"/>
        </w:tc>
      </w:tr>
      <w:tr w:rsidR="00796076" w14:paraId="146387A4" w14:textId="77777777" w:rsidTr="00D23589">
        <w:tc>
          <w:tcPr>
            <w:tcW w:w="704" w:type="dxa"/>
            <w:vAlign w:val="center"/>
          </w:tcPr>
          <w:p w14:paraId="48A0995C" w14:textId="515777AE" w:rsidR="00796076" w:rsidRDefault="008900C0" w:rsidP="00D23589">
            <w:pPr>
              <w:jc w:val="center"/>
            </w:pPr>
            <w:r>
              <w:t>4</w:t>
            </w:r>
          </w:p>
        </w:tc>
        <w:tc>
          <w:tcPr>
            <w:tcW w:w="4961" w:type="dxa"/>
            <w:vAlign w:val="center"/>
          </w:tcPr>
          <w:p w14:paraId="192BB5FF" w14:textId="77777777" w:rsidR="00796076" w:rsidRDefault="00796076" w:rsidP="00D23589">
            <w:r>
              <w:t>Are the resistive reaches calculated keeping in view the Tower footing resistance, arc resistance, remote end infeed effect?</w:t>
            </w:r>
          </w:p>
          <w:p w14:paraId="54283650" w14:textId="77777777" w:rsidR="00796076" w:rsidRDefault="00796076" w:rsidP="00D23589"/>
        </w:tc>
        <w:tc>
          <w:tcPr>
            <w:tcW w:w="1843" w:type="dxa"/>
          </w:tcPr>
          <w:p w14:paraId="25B87760" w14:textId="77777777" w:rsidR="00796076" w:rsidRDefault="00796076"/>
        </w:tc>
        <w:tc>
          <w:tcPr>
            <w:tcW w:w="1508" w:type="dxa"/>
          </w:tcPr>
          <w:p w14:paraId="30C86F53" w14:textId="77777777" w:rsidR="00796076" w:rsidRDefault="00796076"/>
        </w:tc>
      </w:tr>
      <w:tr w:rsidR="00796076" w14:paraId="457CD3BB" w14:textId="77777777" w:rsidTr="00D23589">
        <w:tc>
          <w:tcPr>
            <w:tcW w:w="704" w:type="dxa"/>
            <w:vAlign w:val="center"/>
          </w:tcPr>
          <w:p w14:paraId="2B52195C" w14:textId="239740A1" w:rsidR="00796076" w:rsidRDefault="008900C0" w:rsidP="00D23589">
            <w:pPr>
              <w:jc w:val="center"/>
            </w:pPr>
            <w:r>
              <w:t>5</w:t>
            </w:r>
          </w:p>
        </w:tc>
        <w:tc>
          <w:tcPr>
            <w:tcW w:w="4961" w:type="dxa"/>
            <w:vAlign w:val="center"/>
          </w:tcPr>
          <w:p w14:paraId="1E04BC38" w14:textId="77777777" w:rsidR="00796076" w:rsidRDefault="00796076" w:rsidP="00D23589">
            <w:r>
              <w:t>What are the reaches and time delays kept for traction lines:</w:t>
            </w:r>
            <w:r>
              <w:br/>
              <w:t>Zone 1:</w:t>
            </w:r>
          </w:p>
          <w:p w14:paraId="36B57CD9" w14:textId="77777777" w:rsidR="00796076" w:rsidRDefault="00796076" w:rsidP="00D23589">
            <w:r>
              <w:t>Zone 2:</w:t>
            </w:r>
          </w:p>
          <w:p w14:paraId="6B8355C4" w14:textId="77777777" w:rsidR="00796076" w:rsidRDefault="00796076" w:rsidP="00D23589">
            <w:r>
              <w:t>Zone 3:</w:t>
            </w:r>
          </w:p>
          <w:p w14:paraId="287E1E3D" w14:textId="77777777" w:rsidR="00796076" w:rsidRDefault="00796076" w:rsidP="00D23589">
            <w:r>
              <w:t>Zone 4:</w:t>
            </w:r>
          </w:p>
          <w:p w14:paraId="095AE281" w14:textId="77777777" w:rsidR="00796076" w:rsidRDefault="00796076" w:rsidP="00D23589"/>
          <w:p w14:paraId="07A3A323" w14:textId="7EB02841" w:rsidR="00796076" w:rsidRDefault="00796076" w:rsidP="00D23589">
            <w:r>
              <w:t>Is AR kept enabled for traction lines?</w:t>
            </w:r>
          </w:p>
        </w:tc>
        <w:tc>
          <w:tcPr>
            <w:tcW w:w="1843" w:type="dxa"/>
          </w:tcPr>
          <w:p w14:paraId="2BB6187C" w14:textId="77777777" w:rsidR="00796076" w:rsidRDefault="00796076"/>
        </w:tc>
        <w:tc>
          <w:tcPr>
            <w:tcW w:w="1508" w:type="dxa"/>
          </w:tcPr>
          <w:p w14:paraId="03D60B51" w14:textId="77777777" w:rsidR="00796076" w:rsidRDefault="00796076"/>
        </w:tc>
      </w:tr>
      <w:tr w:rsidR="0086156E" w14:paraId="18537F51" w14:textId="77777777" w:rsidTr="00D23589">
        <w:tc>
          <w:tcPr>
            <w:tcW w:w="704" w:type="dxa"/>
            <w:vAlign w:val="center"/>
          </w:tcPr>
          <w:p w14:paraId="0D799ADA" w14:textId="7C9721F9" w:rsidR="0086156E" w:rsidRDefault="008900C0" w:rsidP="00D23589">
            <w:pPr>
              <w:jc w:val="center"/>
            </w:pPr>
            <w:r>
              <w:t>6</w:t>
            </w:r>
          </w:p>
        </w:tc>
        <w:tc>
          <w:tcPr>
            <w:tcW w:w="4961" w:type="dxa"/>
          </w:tcPr>
          <w:p w14:paraId="0D3650C0" w14:textId="73CE6FD7" w:rsidR="0086156E" w:rsidRDefault="0085425D">
            <w:r>
              <w:t xml:space="preserve">Is mutual compensation wiring </w:t>
            </w:r>
            <w:r w:rsidR="00CD62E2">
              <w:t>and settings present for double circuit lines?</w:t>
            </w:r>
          </w:p>
        </w:tc>
        <w:tc>
          <w:tcPr>
            <w:tcW w:w="1843" w:type="dxa"/>
          </w:tcPr>
          <w:p w14:paraId="77C48806" w14:textId="77777777" w:rsidR="0086156E" w:rsidRDefault="0086156E"/>
        </w:tc>
        <w:tc>
          <w:tcPr>
            <w:tcW w:w="1508" w:type="dxa"/>
          </w:tcPr>
          <w:p w14:paraId="49A349D0" w14:textId="77777777" w:rsidR="0086156E" w:rsidRDefault="0086156E"/>
        </w:tc>
      </w:tr>
      <w:tr w:rsidR="0086156E" w14:paraId="1A3A0C36" w14:textId="77777777" w:rsidTr="00D23589">
        <w:tc>
          <w:tcPr>
            <w:tcW w:w="704" w:type="dxa"/>
            <w:vAlign w:val="center"/>
          </w:tcPr>
          <w:p w14:paraId="5647F63B" w14:textId="4CFF4438" w:rsidR="0086156E" w:rsidRDefault="008900C0" w:rsidP="00D23589">
            <w:pPr>
              <w:jc w:val="center"/>
            </w:pPr>
            <w:r>
              <w:t>7</w:t>
            </w:r>
          </w:p>
        </w:tc>
        <w:tc>
          <w:tcPr>
            <w:tcW w:w="4961" w:type="dxa"/>
          </w:tcPr>
          <w:p w14:paraId="0278FC33" w14:textId="77777777" w:rsidR="0086156E" w:rsidRDefault="00764904">
            <w:r>
              <w:t>Is power swing block enabled?</w:t>
            </w:r>
          </w:p>
          <w:p w14:paraId="0FD65C97" w14:textId="2DAAB64B" w:rsidR="00071EC6" w:rsidRDefault="00764904">
            <w:r>
              <w:t>Logic: All zones blocked</w:t>
            </w:r>
            <w:r w:rsidR="00071EC6">
              <w:t>. Unblock time kept at 2 seconds.</w:t>
            </w:r>
          </w:p>
          <w:p w14:paraId="1BC2ADC8" w14:textId="1FE7F447" w:rsidR="00CF6D82" w:rsidRDefault="00764904">
            <w:r>
              <w:t>Zone 2 and higher zones blocked</w:t>
            </w:r>
          </w:p>
          <w:p w14:paraId="21BE0AEE" w14:textId="20930A55" w:rsidR="00764904" w:rsidRDefault="00CF6D82">
            <w:r>
              <w:lastRenderedPageBreak/>
              <w:t>Is out of step trip enabled?</w:t>
            </w:r>
          </w:p>
        </w:tc>
        <w:tc>
          <w:tcPr>
            <w:tcW w:w="1843" w:type="dxa"/>
          </w:tcPr>
          <w:p w14:paraId="12B6099B" w14:textId="77777777" w:rsidR="0086156E" w:rsidRDefault="0086156E"/>
        </w:tc>
        <w:tc>
          <w:tcPr>
            <w:tcW w:w="1508" w:type="dxa"/>
          </w:tcPr>
          <w:p w14:paraId="6C9B3B2D" w14:textId="77777777" w:rsidR="0086156E" w:rsidRDefault="0086156E"/>
        </w:tc>
      </w:tr>
      <w:tr w:rsidR="0086156E" w14:paraId="5503EDC8" w14:textId="77777777" w:rsidTr="00D23589">
        <w:trPr>
          <w:trHeight w:val="1553"/>
        </w:trPr>
        <w:tc>
          <w:tcPr>
            <w:tcW w:w="704" w:type="dxa"/>
            <w:vAlign w:val="center"/>
          </w:tcPr>
          <w:p w14:paraId="3FF32598" w14:textId="77E8EE6F" w:rsidR="0086156E" w:rsidRDefault="008900C0" w:rsidP="00D23589">
            <w:pPr>
              <w:jc w:val="center"/>
            </w:pPr>
            <w:r>
              <w:t>8</w:t>
            </w:r>
          </w:p>
        </w:tc>
        <w:tc>
          <w:tcPr>
            <w:tcW w:w="4961" w:type="dxa"/>
            <w:vAlign w:val="center"/>
          </w:tcPr>
          <w:p w14:paraId="1983BE00" w14:textId="77777777" w:rsidR="0086156E" w:rsidRDefault="00764904" w:rsidP="00D23589">
            <w:r>
              <w:t>Is switch onto fault enabled?</w:t>
            </w:r>
          </w:p>
          <w:p w14:paraId="413B2E94" w14:textId="77777777" w:rsidR="00764904" w:rsidRDefault="00764904" w:rsidP="00D23589">
            <w:r>
              <w:t>SOTF initiation is based on “Manual Close Input to the relay-Hardware logic”</w:t>
            </w:r>
          </w:p>
          <w:p w14:paraId="5381EB12" w14:textId="77777777" w:rsidR="00764904" w:rsidRDefault="00764904" w:rsidP="00D23589">
            <w:r>
              <w:t>Auto-initiation using “current &amp; voltage” is enabled?</w:t>
            </w:r>
          </w:p>
          <w:p w14:paraId="6DF617FA" w14:textId="2F2410C2" w:rsidR="00071EC6" w:rsidRDefault="00071EC6" w:rsidP="00D23589">
            <w:r>
              <w:t>What is the SOTF reach?</w:t>
            </w:r>
          </w:p>
        </w:tc>
        <w:tc>
          <w:tcPr>
            <w:tcW w:w="1843" w:type="dxa"/>
          </w:tcPr>
          <w:p w14:paraId="1502B0E8" w14:textId="77777777" w:rsidR="0086156E" w:rsidRDefault="0086156E"/>
        </w:tc>
        <w:tc>
          <w:tcPr>
            <w:tcW w:w="1508" w:type="dxa"/>
          </w:tcPr>
          <w:p w14:paraId="23497B17" w14:textId="77777777" w:rsidR="0086156E" w:rsidRDefault="0086156E"/>
        </w:tc>
      </w:tr>
      <w:tr w:rsidR="0086156E" w14:paraId="4CFF720A" w14:textId="77777777" w:rsidTr="00D23589">
        <w:trPr>
          <w:trHeight w:val="979"/>
        </w:trPr>
        <w:tc>
          <w:tcPr>
            <w:tcW w:w="704" w:type="dxa"/>
            <w:vAlign w:val="center"/>
          </w:tcPr>
          <w:p w14:paraId="12C5F5FD" w14:textId="3E100D36" w:rsidR="0086156E" w:rsidRDefault="008900C0" w:rsidP="00D23589">
            <w:pPr>
              <w:jc w:val="center"/>
            </w:pPr>
            <w:r>
              <w:t>9</w:t>
            </w:r>
          </w:p>
        </w:tc>
        <w:tc>
          <w:tcPr>
            <w:tcW w:w="4961" w:type="dxa"/>
            <w:vAlign w:val="center"/>
          </w:tcPr>
          <w:p w14:paraId="639736C4" w14:textId="77777777" w:rsidR="0086156E" w:rsidRDefault="00CC2496" w:rsidP="00D23589">
            <w:r>
              <w:t>VT fuse fail is used for alarm?</w:t>
            </w:r>
          </w:p>
          <w:p w14:paraId="5EC2B806" w14:textId="77777777" w:rsidR="00CC2496" w:rsidRDefault="00CC2496" w:rsidP="00D23589"/>
          <w:p w14:paraId="4F7AA6B4" w14:textId="1D066092" w:rsidR="00CC2496" w:rsidRDefault="00CC2496" w:rsidP="00D23589">
            <w:r>
              <w:t>Broken conductor is used for alarm?</w:t>
            </w:r>
          </w:p>
        </w:tc>
        <w:tc>
          <w:tcPr>
            <w:tcW w:w="1843" w:type="dxa"/>
          </w:tcPr>
          <w:p w14:paraId="2F5A1F48" w14:textId="77777777" w:rsidR="0086156E" w:rsidRDefault="0086156E"/>
        </w:tc>
        <w:tc>
          <w:tcPr>
            <w:tcW w:w="1508" w:type="dxa"/>
          </w:tcPr>
          <w:p w14:paraId="2F6EE978" w14:textId="77777777" w:rsidR="0086156E" w:rsidRDefault="0086156E"/>
        </w:tc>
      </w:tr>
      <w:tr w:rsidR="002A73B3" w14:paraId="5BE93232" w14:textId="77777777" w:rsidTr="00D23589">
        <w:trPr>
          <w:trHeight w:val="1277"/>
        </w:trPr>
        <w:tc>
          <w:tcPr>
            <w:tcW w:w="704" w:type="dxa"/>
            <w:vAlign w:val="center"/>
          </w:tcPr>
          <w:p w14:paraId="0899F0AD" w14:textId="56C40461" w:rsidR="002A73B3" w:rsidRDefault="008900C0" w:rsidP="00D23589">
            <w:pPr>
              <w:jc w:val="center"/>
            </w:pPr>
            <w:r>
              <w:t>10</w:t>
            </w:r>
          </w:p>
        </w:tc>
        <w:tc>
          <w:tcPr>
            <w:tcW w:w="4961" w:type="dxa"/>
            <w:vAlign w:val="center"/>
          </w:tcPr>
          <w:p w14:paraId="14B2D51F" w14:textId="1D5AE0C4" w:rsidR="002A73B3" w:rsidRDefault="002A73B3" w:rsidP="00D23589">
            <w:r>
              <w:t xml:space="preserve">“Load Encroachment” if enabled has been done studying the requirement in </w:t>
            </w:r>
            <w:r w:rsidR="00227010">
              <w:t>lines prone to heavy loading (e.g. heavily loaded double circuit lines in case of loss of one c</w:t>
            </w:r>
            <w:r w:rsidR="00D16154">
              <w:t>ircuit</w:t>
            </w:r>
            <w:r w:rsidR="00227010">
              <w:t>)?</w:t>
            </w:r>
          </w:p>
        </w:tc>
        <w:tc>
          <w:tcPr>
            <w:tcW w:w="1843" w:type="dxa"/>
          </w:tcPr>
          <w:p w14:paraId="2BA6C98D" w14:textId="77777777" w:rsidR="002A73B3" w:rsidRDefault="002A73B3"/>
        </w:tc>
        <w:tc>
          <w:tcPr>
            <w:tcW w:w="1508" w:type="dxa"/>
          </w:tcPr>
          <w:p w14:paraId="388EDE0C" w14:textId="77777777" w:rsidR="002A73B3" w:rsidRDefault="002A73B3"/>
        </w:tc>
      </w:tr>
      <w:tr w:rsidR="00912373" w14:paraId="7FF4F7B2" w14:textId="77777777" w:rsidTr="00D23589">
        <w:trPr>
          <w:trHeight w:val="2968"/>
        </w:trPr>
        <w:tc>
          <w:tcPr>
            <w:tcW w:w="704" w:type="dxa"/>
            <w:vAlign w:val="center"/>
          </w:tcPr>
          <w:p w14:paraId="0AB9DAA9" w14:textId="58D79D31" w:rsidR="00912373" w:rsidRDefault="008900C0" w:rsidP="00D23589">
            <w:pPr>
              <w:jc w:val="center"/>
            </w:pPr>
            <w:r>
              <w:t>11</w:t>
            </w:r>
          </w:p>
        </w:tc>
        <w:tc>
          <w:tcPr>
            <w:tcW w:w="4961" w:type="dxa"/>
            <w:vAlign w:val="center"/>
          </w:tcPr>
          <w:p w14:paraId="704759C1" w14:textId="77777777" w:rsidR="00912373" w:rsidRDefault="00912373" w:rsidP="00D23589">
            <w:r>
              <w:t>Over/Undervoltage is enabled/disabled?</w:t>
            </w:r>
          </w:p>
          <w:p w14:paraId="0C37FAB6" w14:textId="2B6F0E70" w:rsidR="00912373" w:rsidRDefault="00912373" w:rsidP="00D23589">
            <w:r>
              <w:t>Settings (if enabled)</w:t>
            </w:r>
          </w:p>
          <w:p w14:paraId="599752B7" w14:textId="77777777" w:rsidR="00912373" w:rsidRDefault="00912373" w:rsidP="00D23589"/>
          <w:p w14:paraId="12F88391" w14:textId="5E2D558D" w:rsidR="00912373" w:rsidRDefault="00912373" w:rsidP="00D23589">
            <w:r>
              <w:t>Over/Underfrequency is enabled/disabled?</w:t>
            </w:r>
          </w:p>
          <w:p w14:paraId="2CB606BD" w14:textId="440651B7" w:rsidR="00912373" w:rsidRDefault="00912373" w:rsidP="00D23589">
            <w:r>
              <w:t>Settings (if enabled)</w:t>
            </w:r>
          </w:p>
          <w:p w14:paraId="099952F9" w14:textId="77777777" w:rsidR="00912373" w:rsidRDefault="00912373" w:rsidP="00D23589"/>
          <w:p w14:paraId="1706478F" w14:textId="36B272B8" w:rsidR="00D613E4" w:rsidRDefault="00D613E4" w:rsidP="00D23589">
            <w:r>
              <w:t xml:space="preserve">Voltage and </w:t>
            </w:r>
            <w:r w:rsidR="0068414F">
              <w:t>frequency-based</w:t>
            </w:r>
            <w:r>
              <w:t xml:space="preserve"> protection are enabled only when the requirement is considered necessary after detailed study (or instructed and approved by </w:t>
            </w:r>
            <w:r w:rsidR="0068414F">
              <w:t>SLDC/</w:t>
            </w:r>
            <w:r>
              <w:t>NERLDC/NERPC)</w:t>
            </w:r>
          </w:p>
        </w:tc>
        <w:tc>
          <w:tcPr>
            <w:tcW w:w="1843" w:type="dxa"/>
          </w:tcPr>
          <w:p w14:paraId="66F3FB55" w14:textId="77777777" w:rsidR="00912373" w:rsidRDefault="00912373"/>
        </w:tc>
        <w:tc>
          <w:tcPr>
            <w:tcW w:w="1508" w:type="dxa"/>
          </w:tcPr>
          <w:p w14:paraId="38FDE989" w14:textId="77777777" w:rsidR="00912373" w:rsidRDefault="00912373"/>
        </w:tc>
      </w:tr>
      <w:tr w:rsidR="00C57D53" w14:paraId="402E27B8" w14:textId="77777777" w:rsidTr="00D23589">
        <w:trPr>
          <w:trHeight w:val="983"/>
        </w:trPr>
        <w:tc>
          <w:tcPr>
            <w:tcW w:w="704" w:type="dxa"/>
            <w:vAlign w:val="center"/>
          </w:tcPr>
          <w:p w14:paraId="2BA8319B" w14:textId="0838C61C" w:rsidR="00C57D53" w:rsidRDefault="008900C0" w:rsidP="00D23589">
            <w:pPr>
              <w:jc w:val="center"/>
            </w:pPr>
            <w:r>
              <w:t>12</w:t>
            </w:r>
          </w:p>
        </w:tc>
        <w:tc>
          <w:tcPr>
            <w:tcW w:w="4961" w:type="dxa"/>
            <w:vAlign w:val="center"/>
          </w:tcPr>
          <w:p w14:paraId="6E83D1DC" w14:textId="13494920" w:rsidR="00C04D8F" w:rsidRDefault="00C04D8F" w:rsidP="00D23589">
            <w:r>
              <w:t xml:space="preserve">For Lines with scheme (Main 1 and Main 2 protection relay), </w:t>
            </w:r>
            <w:r w:rsidR="00CB4B2E">
              <w:t xml:space="preserve">Dir. </w:t>
            </w:r>
            <w:r>
              <w:t>OC is disabled and DEF is enabled?</w:t>
            </w:r>
          </w:p>
        </w:tc>
        <w:tc>
          <w:tcPr>
            <w:tcW w:w="1843" w:type="dxa"/>
          </w:tcPr>
          <w:p w14:paraId="5216DADC" w14:textId="77777777" w:rsidR="00C57D53" w:rsidRDefault="00C57D53"/>
        </w:tc>
        <w:tc>
          <w:tcPr>
            <w:tcW w:w="1508" w:type="dxa"/>
          </w:tcPr>
          <w:p w14:paraId="51D7002A" w14:textId="77777777" w:rsidR="00C57D53" w:rsidRDefault="00C57D53"/>
        </w:tc>
      </w:tr>
      <w:tr w:rsidR="00C04D8F" w14:paraId="5F2B503A" w14:textId="77777777" w:rsidTr="00D23589">
        <w:trPr>
          <w:trHeight w:val="1551"/>
        </w:trPr>
        <w:tc>
          <w:tcPr>
            <w:tcW w:w="704" w:type="dxa"/>
            <w:vAlign w:val="center"/>
          </w:tcPr>
          <w:p w14:paraId="373B5ABA" w14:textId="0BFF8DDC" w:rsidR="00C04D8F" w:rsidRDefault="008900C0" w:rsidP="00D23589">
            <w:pPr>
              <w:jc w:val="center"/>
            </w:pPr>
            <w:r>
              <w:t>13</w:t>
            </w:r>
          </w:p>
        </w:tc>
        <w:tc>
          <w:tcPr>
            <w:tcW w:w="4961" w:type="dxa"/>
            <w:vAlign w:val="center"/>
          </w:tcPr>
          <w:p w14:paraId="29A17B99" w14:textId="77777777" w:rsidR="00C04D8F" w:rsidRDefault="00C04D8F" w:rsidP="00D23589">
            <w:r>
              <w:t>Are the Dir. EF settings kept considering the ROT of Zone 3 Protection and studying the trend of 3Io current/fault analysis/Bus fault studies?</w:t>
            </w:r>
          </w:p>
          <w:p w14:paraId="710E581F" w14:textId="77777777" w:rsidR="005F71CA" w:rsidRDefault="005F71CA" w:rsidP="00D23589"/>
          <w:p w14:paraId="7B1466E9" w14:textId="0E78A3A1" w:rsidR="005F71CA" w:rsidRDefault="005F71CA" w:rsidP="00D23589">
            <w:r>
              <w:t>Highset is kept disabled?</w:t>
            </w:r>
          </w:p>
        </w:tc>
        <w:tc>
          <w:tcPr>
            <w:tcW w:w="1843" w:type="dxa"/>
          </w:tcPr>
          <w:p w14:paraId="58BCF493" w14:textId="77777777" w:rsidR="00C04D8F" w:rsidRDefault="00C04D8F"/>
        </w:tc>
        <w:tc>
          <w:tcPr>
            <w:tcW w:w="1508" w:type="dxa"/>
          </w:tcPr>
          <w:p w14:paraId="63FF9606" w14:textId="77777777" w:rsidR="00C04D8F" w:rsidRDefault="00C04D8F"/>
        </w:tc>
      </w:tr>
      <w:tr w:rsidR="0001605D" w14:paraId="71E4BA61" w14:textId="77777777" w:rsidTr="00D23589">
        <w:trPr>
          <w:trHeight w:val="2381"/>
        </w:trPr>
        <w:tc>
          <w:tcPr>
            <w:tcW w:w="704" w:type="dxa"/>
            <w:vAlign w:val="center"/>
          </w:tcPr>
          <w:p w14:paraId="33BC0494" w14:textId="304047A4" w:rsidR="0001605D" w:rsidRDefault="008900C0" w:rsidP="00D23589">
            <w:pPr>
              <w:jc w:val="center"/>
            </w:pPr>
            <w:r>
              <w:t>14</w:t>
            </w:r>
          </w:p>
        </w:tc>
        <w:tc>
          <w:tcPr>
            <w:tcW w:w="4961" w:type="dxa"/>
            <w:vAlign w:val="center"/>
          </w:tcPr>
          <w:p w14:paraId="0858D223" w14:textId="77777777" w:rsidR="0001605D" w:rsidRDefault="0001605D" w:rsidP="00D23589">
            <w:r>
              <w:t>For 132kV Lines, OC and EF are to be kept disabled in the distance relay and enabled in the backup protection relay.</w:t>
            </w:r>
          </w:p>
          <w:p w14:paraId="7C886E25" w14:textId="1C83221E" w:rsidR="0001605D" w:rsidRDefault="0001605D" w:rsidP="00D23589">
            <w:r>
              <w:t xml:space="preserve">The ROT of </w:t>
            </w:r>
            <w:r w:rsidR="00CB4B2E">
              <w:t xml:space="preserve">Dir. </w:t>
            </w:r>
            <w:r>
              <w:t>OC should be more than the Zone 2 operating time and ROT of DEF should be more than the Zone 3 operating time</w:t>
            </w:r>
          </w:p>
          <w:p w14:paraId="423D5B1B" w14:textId="77777777" w:rsidR="005F71CA" w:rsidRDefault="005F71CA" w:rsidP="00D23589"/>
          <w:p w14:paraId="4F087A68" w14:textId="44080DFB" w:rsidR="005F71CA" w:rsidRDefault="005F71CA" w:rsidP="00D23589">
            <w:r>
              <w:t>Highset is kept disabled?</w:t>
            </w:r>
          </w:p>
        </w:tc>
        <w:tc>
          <w:tcPr>
            <w:tcW w:w="1843" w:type="dxa"/>
          </w:tcPr>
          <w:p w14:paraId="134CBD0D" w14:textId="77777777" w:rsidR="0001605D" w:rsidRDefault="0001605D"/>
        </w:tc>
        <w:tc>
          <w:tcPr>
            <w:tcW w:w="1508" w:type="dxa"/>
          </w:tcPr>
          <w:p w14:paraId="01FD6A54" w14:textId="77777777" w:rsidR="0001605D" w:rsidRDefault="0001605D"/>
        </w:tc>
      </w:tr>
      <w:tr w:rsidR="006611A9" w14:paraId="7C7FE5A4" w14:textId="77777777" w:rsidTr="00D23589">
        <w:trPr>
          <w:trHeight w:val="1692"/>
        </w:trPr>
        <w:tc>
          <w:tcPr>
            <w:tcW w:w="704" w:type="dxa"/>
            <w:vAlign w:val="center"/>
          </w:tcPr>
          <w:p w14:paraId="724F4533" w14:textId="5239DB69" w:rsidR="006611A9" w:rsidRDefault="008900C0" w:rsidP="00D23589">
            <w:pPr>
              <w:jc w:val="center"/>
            </w:pPr>
            <w:r>
              <w:t>15</w:t>
            </w:r>
          </w:p>
        </w:tc>
        <w:tc>
          <w:tcPr>
            <w:tcW w:w="4961" w:type="dxa"/>
          </w:tcPr>
          <w:p w14:paraId="444C737B" w14:textId="77777777" w:rsidR="006611A9" w:rsidRDefault="006611A9">
            <w:r>
              <w:t>Carried Aided Protection is present for the line?</w:t>
            </w:r>
            <w:r>
              <w:br/>
            </w:r>
          </w:p>
          <w:p w14:paraId="1023818C" w14:textId="77777777" w:rsidR="006611A9" w:rsidRDefault="006611A9">
            <w:r>
              <w:t>POTT or PUTT</w:t>
            </w:r>
          </w:p>
          <w:p w14:paraId="1A5510BD" w14:textId="77777777" w:rsidR="00CB4B2E" w:rsidRDefault="00CB4B2E"/>
          <w:p w14:paraId="661EA83E" w14:textId="3ECC7936" w:rsidR="00CB4B2E" w:rsidRDefault="00CB4B2E">
            <w:r>
              <w:t>For short double circuit lines, Current reversal logic is enabled?</w:t>
            </w:r>
          </w:p>
        </w:tc>
        <w:tc>
          <w:tcPr>
            <w:tcW w:w="1843" w:type="dxa"/>
          </w:tcPr>
          <w:p w14:paraId="41292FF6" w14:textId="77777777" w:rsidR="006611A9" w:rsidRDefault="006611A9"/>
        </w:tc>
        <w:tc>
          <w:tcPr>
            <w:tcW w:w="1508" w:type="dxa"/>
          </w:tcPr>
          <w:p w14:paraId="6421B73F" w14:textId="77777777" w:rsidR="006611A9" w:rsidRDefault="006611A9"/>
        </w:tc>
      </w:tr>
    </w:tbl>
    <w:p w14:paraId="36374E13" w14:textId="77777777" w:rsidR="00D23589" w:rsidRDefault="00D23589" w:rsidP="00D23589"/>
    <w:sectPr w:rsidR="00D235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41D"/>
    <w:rsid w:val="0001605D"/>
    <w:rsid w:val="00071EC6"/>
    <w:rsid w:val="001C45F7"/>
    <w:rsid w:val="00227010"/>
    <w:rsid w:val="002A73B3"/>
    <w:rsid w:val="00503507"/>
    <w:rsid w:val="00557160"/>
    <w:rsid w:val="005F71CA"/>
    <w:rsid w:val="00641CFC"/>
    <w:rsid w:val="006611A9"/>
    <w:rsid w:val="0068414F"/>
    <w:rsid w:val="00730BEB"/>
    <w:rsid w:val="00752088"/>
    <w:rsid w:val="00764904"/>
    <w:rsid w:val="0079241D"/>
    <w:rsid w:val="00796076"/>
    <w:rsid w:val="0085425D"/>
    <w:rsid w:val="0086156E"/>
    <w:rsid w:val="008900C0"/>
    <w:rsid w:val="00893BC9"/>
    <w:rsid w:val="00912373"/>
    <w:rsid w:val="00933192"/>
    <w:rsid w:val="00C04D8F"/>
    <w:rsid w:val="00C57D53"/>
    <w:rsid w:val="00CB4B2E"/>
    <w:rsid w:val="00CC2496"/>
    <w:rsid w:val="00CD62E2"/>
    <w:rsid w:val="00CF6D82"/>
    <w:rsid w:val="00D12DFB"/>
    <w:rsid w:val="00D16154"/>
    <w:rsid w:val="00D23589"/>
    <w:rsid w:val="00D613E4"/>
    <w:rsid w:val="00D7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08D10"/>
  <w15:chartTrackingRefBased/>
  <w15:docId w15:val="{18AF1D88-D842-484A-A599-303994DC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1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aegcl</dc:creator>
  <cp:keywords/>
  <dc:description/>
  <cp:lastModifiedBy>aegcl</cp:lastModifiedBy>
  <cp:revision>31</cp:revision>
  <dcterms:created xsi:type="dcterms:W3CDTF">2024-04-11T09:17:00Z</dcterms:created>
  <dcterms:modified xsi:type="dcterms:W3CDTF">2024-04-15T05:30:00Z</dcterms:modified>
</cp:coreProperties>
</file>